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6F6CA" w14:textId="5D05A8AE" w:rsidR="0058112B" w:rsidRDefault="0058112B" w:rsidP="00EF3220">
      <w:pPr>
        <w:ind w:left="1080"/>
        <w:rPr>
          <w:rFonts w:cstheme="minorHAnsi"/>
          <w:sz w:val="20"/>
          <w:szCs w:val="20"/>
        </w:rPr>
      </w:pPr>
      <w:r w:rsidRPr="009E3967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16CDFB3" wp14:editId="2371DC68">
            <wp:simplePos x="0" y="0"/>
            <wp:positionH relativeFrom="margin">
              <wp:posOffset>8122921</wp:posOffset>
            </wp:positionH>
            <wp:positionV relativeFrom="paragraph">
              <wp:posOffset>45720</wp:posOffset>
            </wp:positionV>
            <wp:extent cx="1181100" cy="104840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1191797" cy="105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52F946" w14:textId="287CF667" w:rsidR="0058112B" w:rsidRDefault="0058112B" w:rsidP="00EF3220">
      <w:pPr>
        <w:ind w:left="1080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 xml:space="preserve">               </w:t>
      </w:r>
      <w:r>
        <w:rPr>
          <w:rFonts w:cstheme="minorHAnsi"/>
          <w:b/>
          <w:bCs/>
          <w:sz w:val="20"/>
          <w:szCs w:val="20"/>
        </w:rPr>
        <w:t xml:space="preserve">            </w:t>
      </w:r>
      <w:r>
        <w:rPr>
          <w:rFonts w:cstheme="minorHAnsi"/>
          <w:b/>
          <w:bCs/>
          <w:sz w:val="20"/>
          <w:szCs w:val="20"/>
        </w:rPr>
        <w:t xml:space="preserve">                                                        </w:t>
      </w:r>
    </w:p>
    <w:p w14:paraId="3195A959" w14:textId="6C28474D" w:rsidR="0058112B" w:rsidRPr="0058112B" w:rsidRDefault="0058112B" w:rsidP="00EF3220">
      <w:pPr>
        <w:ind w:left="1080"/>
        <w:rPr>
          <w:rFonts w:cstheme="minorHAnsi"/>
          <w:b/>
          <w:bCs/>
          <w:sz w:val="24"/>
          <w:szCs w:val="24"/>
        </w:rPr>
      </w:pPr>
      <w:r w:rsidRPr="0058112B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C338E9" w14:textId="753CB9C6" w:rsidR="00951596" w:rsidRPr="0058112B" w:rsidRDefault="0058112B" w:rsidP="0058112B">
      <w:pPr>
        <w:rPr>
          <w:rFonts w:cstheme="minorHAnsi"/>
          <w:b/>
          <w:bCs/>
          <w:sz w:val="24"/>
          <w:szCs w:val="24"/>
        </w:rPr>
      </w:pPr>
      <w:r w:rsidRPr="0058112B">
        <w:rPr>
          <w:rFonts w:cstheme="minorHAnsi"/>
          <w:b/>
          <w:bCs/>
          <w:sz w:val="24"/>
          <w:szCs w:val="24"/>
        </w:rPr>
        <w:t xml:space="preserve">                Working Scientifically </w:t>
      </w:r>
      <w:r w:rsidR="00EF3220" w:rsidRPr="0058112B">
        <w:rPr>
          <w:rFonts w:cstheme="minorHAnsi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948"/>
      </w:tblGrid>
      <w:tr w:rsidR="0058112B" w:rsidRPr="00D339E7" w14:paraId="73FB0D9E" w14:textId="77777777" w:rsidTr="000F7DB3">
        <w:tc>
          <w:tcPr>
            <w:tcW w:w="13948" w:type="dxa"/>
            <w:shd w:val="clear" w:color="auto" w:fill="B4C6E7" w:themeFill="accent1" w:themeFillTint="66"/>
          </w:tcPr>
          <w:p w14:paraId="07196317" w14:textId="77777777" w:rsidR="0058112B" w:rsidRPr="00D339E7" w:rsidRDefault="0058112B" w:rsidP="000F7DB3">
            <w:pPr>
              <w:pStyle w:val="ListParagraph"/>
              <w:rPr>
                <w:b/>
                <w:bCs/>
                <w:sz w:val="20"/>
                <w:szCs w:val="20"/>
              </w:rPr>
            </w:pPr>
            <w:r w:rsidRPr="00D339E7">
              <w:rPr>
                <w:b/>
                <w:bCs/>
                <w:sz w:val="20"/>
                <w:szCs w:val="20"/>
              </w:rPr>
              <w:t>Key Stage Two Curriculum Expectations</w:t>
            </w:r>
          </w:p>
        </w:tc>
      </w:tr>
      <w:tr w:rsidR="0058112B" w:rsidRPr="00D339E7" w14:paraId="2D33422F" w14:textId="77777777" w:rsidTr="000F7DB3">
        <w:tc>
          <w:tcPr>
            <w:tcW w:w="13948" w:type="dxa"/>
          </w:tcPr>
          <w:p w14:paraId="0146634F" w14:textId="77777777" w:rsidR="0058112B" w:rsidRPr="00D339E7" w:rsidRDefault="0058112B" w:rsidP="000F7DB3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45C7963" w14:textId="77777777" w:rsidR="0058112B" w:rsidRPr="00D339E7" w:rsidRDefault="0058112B" w:rsidP="000F7DB3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  <w:r w:rsidRPr="00D339E7">
              <w:rPr>
                <w:rFonts w:cstheme="minorHAnsi"/>
                <w:b/>
                <w:bCs/>
                <w:sz w:val="20"/>
                <w:szCs w:val="20"/>
              </w:rPr>
              <w:t>Working Scientifically: Lower Key Stage Two</w:t>
            </w:r>
          </w:p>
          <w:p w14:paraId="6AA97A78" w14:textId="77777777" w:rsidR="0058112B" w:rsidRPr="00D339E7" w:rsidRDefault="0058112B" w:rsidP="000F7DB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02CC3914" w14:textId="77777777" w:rsidR="0058112B" w:rsidRPr="00D339E7" w:rsidRDefault="0058112B" w:rsidP="000F7DB3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During years 3 and 4, pupils will be taught to use the following practical scientific methods, processes and skills through the teaching of   the programme of study content:</w:t>
            </w:r>
          </w:p>
          <w:p w14:paraId="6FB66292" w14:textId="77777777" w:rsidR="0058112B" w:rsidRPr="00D339E7" w:rsidRDefault="0058112B" w:rsidP="000F7DB3">
            <w:pPr>
              <w:jc w:val="both"/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 xml:space="preserve">        </w:t>
            </w:r>
          </w:p>
          <w:p w14:paraId="42F05E9F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 xml:space="preserve">asking relevant questions and using different types of scientific enquiries to answer them. </w:t>
            </w:r>
          </w:p>
          <w:p w14:paraId="1A6AD39A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setting up simple practical enquiries, comparative and fair tests.</w:t>
            </w:r>
          </w:p>
          <w:p w14:paraId="0F448C9F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 xml:space="preserve">making systematic and careful observations and, where appropriate, taking accurate measurements using standard units, using a range of equipment, including thermometers and data loggers. </w:t>
            </w:r>
          </w:p>
          <w:p w14:paraId="53D362C9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gathering, recording, classifying and presenting data in a variety of ways to help in answering questions.</w:t>
            </w:r>
          </w:p>
          <w:p w14:paraId="6F81AD9B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recording findings using simple scientific language, drawings, labelled diagrams, keys, bar charts, and tables.</w:t>
            </w:r>
          </w:p>
          <w:p w14:paraId="5CEE056C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reporting on findings from enquiries, including oral and written explanations, displays or presentations of results and conclusions.</w:t>
            </w:r>
          </w:p>
          <w:p w14:paraId="3252F2A7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using results to draw simple conclusions, make predictions for new values, suggest improvements and raise further questions.</w:t>
            </w:r>
          </w:p>
          <w:p w14:paraId="3333B228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identifying differences, similarities or changes related to simple scientific ideas and processes</w:t>
            </w:r>
          </w:p>
          <w:p w14:paraId="614678ED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using straightforward scientific evidence to answer questions or to support their findings.</w:t>
            </w:r>
          </w:p>
          <w:p w14:paraId="679A187A" w14:textId="77777777" w:rsidR="0058112B" w:rsidRPr="00D339E7" w:rsidRDefault="0058112B" w:rsidP="000F7DB3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DA9EE3E" w14:textId="77777777" w:rsidR="0058112B" w:rsidRPr="00D339E7" w:rsidRDefault="0058112B" w:rsidP="000F7DB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339E7">
              <w:rPr>
                <w:rFonts w:cstheme="minorHAnsi"/>
                <w:b/>
                <w:bCs/>
                <w:sz w:val="20"/>
                <w:szCs w:val="20"/>
              </w:rPr>
              <w:t xml:space="preserve">              Working Scientifically: Upper Key Stage Two</w:t>
            </w:r>
          </w:p>
          <w:p w14:paraId="1B2585E9" w14:textId="77777777" w:rsidR="0058112B" w:rsidRPr="00D339E7" w:rsidRDefault="0058112B" w:rsidP="000F7DB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098EF6C4" w14:textId="77777777" w:rsidR="0058112B" w:rsidRPr="00D339E7" w:rsidRDefault="0058112B" w:rsidP="000F7DB3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 xml:space="preserve">During years 5 and 6, pupils will be taught to use the following practical scientific methods, processes and skills through the teaching of the programme of study content: </w:t>
            </w:r>
          </w:p>
          <w:p w14:paraId="4C9D7CBE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planning different types of scientific enquiries to answer questions, including recognising and controlling variables where necessary.</w:t>
            </w:r>
          </w:p>
          <w:p w14:paraId="50C76010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 xml:space="preserve">taking measurements, using a range of scientific equipment, with increasing accuracy and precision, taking repeat readings when appropriate. </w:t>
            </w:r>
          </w:p>
          <w:p w14:paraId="0BBD13E4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recording data and results of increasing complexity using scientific diagrams and labels, classification keys, tables, scatter graphs, bar and line graphs.</w:t>
            </w:r>
          </w:p>
          <w:p w14:paraId="6FB0CFA4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using test results to make predictions to set up further comparative and fair tests.</w:t>
            </w:r>
          </w:p>
          <w:p w14:paraId="6D1AC129" w14:textId="77777777" w:rsidR="0058112B" w:rsidRPr="00D339E7" w:rsidRDefault="0058112B" w:rsidP="000F7DB3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339E7">
              <w:rPr>
                <w:rFonts w:cstheme="minorHAnsi"/>
                <w:sz w:val="20"/>
                <w:szCs w:val="20"/>
              </w:rPr>
              <w:t>reporting and presenting findings from enquiries, including conclusions, causal relationships and explanations of and degree of trust in results, in oral and written forms such as displays and other presentation</w:t>
            </w:r>
          </w:p>
          <w:p w14:paraId="36712207" w14:textId="77777777" w:rsidR="0058112B" w:rsidRPr="00D339E7" w:rsidRDefault="0058112B" w:rsidP="000F7DB3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</w:tc>
      </w:tr>
    </w:tbl>
    <w:p w14:paraId="70C132BC" w14:textId="3EC43D53" w:rsidR="00D555DF" w:rsidRPr="00D339E7" w:rsidRDefault="00D555DF" w:rsidP="00EF3220">
      <w:pPr>
        <w:ind w:left="1080"/>
        <w:rPr>
          <w:rFonts w:cstheme="minorHAnsi"/>
          <w:sz w:val="20"/>
          <w:szCs w:val="20"/>
        </w:rPr>
      </w:pPr>
    </w:p>
    <w:p w14:paraId="097169B4" w14:textId="5EF0DBFB" w:rsidR="00D555DF" w:rsidRPr="00D339E7" w:rsidRDefault="00D555DF" w:rsidP="00EF3220">
      <w:pPr>
        <w:ind w:left="1080"/>
        <w:rPr>
          <w:rFonts w:cstheme="minorHAnsi"/>
          <w:sz w:val="20"/>
          <w:szCs w:val="20"/>
        </w:rPr>
      </w:pPr>
    </w:p>
    <w:p w14:paraId="593411DC" w14:textId="3D9E116B" w:rsidR="00D555DF" w:rsidRPr="00D339E7" w:rsidRDefault="00D555DF" w:rsidP="00EF3220">
      <w:pPr>
        <w:ind w:left="1080"/>
        <w:rPr>
          <w:rFonts w:cstheme="minorHAnsi"/>
          <w:sz w:val="20"/>
          <w:szCs w:val="20"/>
        </w:rPr>
      </w:pPr>
    </w:p>
    <w:p w14:paraId="3E9C790C" w14:textId="77777777" w:rsidR="0058112B" w:rsidRDefault="0058112B" w:rsidP="0058112B">
      <w:pPr>
        <w:rPr>
          <w:rFonts w:cstheme="minorHAnsi"/>
          <w:b/>
          <w:bCs/>
          <w:sz w:val="20"/>
          <w:szCs w:val="20"/>
        </w:rPr>
      </w:pPr>
    </w:p>
    <w:p w14:paraId="6345F67B" w14:textId="7E4F2DC9" w:rsidR="00D555DF" w:rsidRPr="0058112B" w:rsidRDefault="00D555DF" w:rsidP="00EF3220">
      <w:pPr>
        <w:ind w:left="1080"/>
        <w:rPr>
          <w:rFonts w:cstheme="minorHAnsi"/>
          <w:b/>
          <w:bCs/>
          <w:sz w:val="24"/>
          <w:szCs w:val="24"/>
        </w:rPr>
      </w:pPr>
      <w:r w:rsidRPr="0058112B">
        <w:rPr>
          <w:rFonts w:cstheme="minorHAnsi"/>
          <w:b/>
          <w:bCs/>
          <w:sz w:val="24"/>
          <w:szCs w:val="24"/>
        </w:rPr>
        <w:lastRenderedPageBreak/>
        <w:t>Working Scientifically</w:t>
      </w:r>
    </w:p>
    <w:p w14:paraId="5A67C1E7" w14:textId="442E3D6F" w:rsidR="00D339E7" w:rsidRPr="00D339E7" w:rsidRDefault="00D339E7" w:rsidP="00EF3220">
      <w:pPr>
        <w:ind w:left="1080"/>
        <w:rPr>
          <w:rFonts w:cstheme="minorHAnsi"/>
          <w:sz w:val="20"/>
          <w:szCs w:val="20"/>
        </w:rPr>
      </w:pPr>
      <w:r>
        <w:t>Working scientifically</w:t>
      </w:r>
      <w:r>
        <w:t xml:space="preserve"> skills are embedded across KS2 into each topic. S</w:t>
      </w:r>
      <w:r>
        <w:t>cientific enquir</w:t>
      </w:r>
      <w:r>
        <w:t>y</w:t>
      </w:r>
      <w:r>
        <w:t xml:space="preserve"> include: observing over time; pattern seeking; identifying, classifying and grouping; comparative and fair testing; and researching using secondary sources. Pupils should seek answers to questions through collecting, analysing and presenting data. Pupils should show their understanding of scientific ideas through modelling and observing closely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23"/>
        <w:gridCol w:w="2544"/>
        <w:gridCol w:w="2545"/>
        <w:gridCol w:w="2582"/>
        <w:gridCol w:w="2574"/>
      </w:tblGrid>
      <w:tr w:rsidR="00951596" w:rsidRPr="00D339E7" w14:paraId="7E84E7C6" w14:textId="77777777" w:rsidTr="00472295">
        <w:tc>
          <w:tcPr>
            <w:tcW w:w="2623" w:type="dxa"/>
            <w:shd w:val="clear" w:color="auto" w:fill="B4C6E7" w:themeFill="accent1" w:themeFillTint="66"/>
          </w:tcPr>
          <w:p w14:paraId="56F30D86" w14:textId="6E0BCDEE" w:rsidR="001B45B1" w:rsidRPr="00FF606A" w:rsidRDefault="00951596" w:rsidP="00EF3220">
            <w:pPr>
              <w:rPr>
                <w:rFonts w:cstheme="minorHAnsi"/>
                <w:b/>
                <w:bCs/>
              </w:rPr>
            </w:pPr>
            <w:r w:rsidRPr="00FF606A">
              <w:rPr>
                <w:rFonts w:cstheme="minorHAnsi"/>
                <w:b/>
                <w:bCs/>
              </w:rPr>
              <w:t>Skill</w:t>
            </w:r>
          </w:p>
        </w:tc>
        <w:tc>
          <w:tcPr>
            <w:tcW w:w="2544" w:type="dxa"/>
            <w:shd w:val="clear" w:color="auto" w:fill="B4C6E7" w:themeFill="accent1" w:themeFillTint="66"/>
          </w:tcPr>
          <w:p w14:paraId="455ABEF9" w14:textId="3D0280E2" w:rsidR="001B45B1" w:rsidRPr="00FF606A" w:rsidRDefault="00951596" w:rsidP="00EF3220">
            <w:pPr>
              <w:rPr>
                <w:rFonts w:cstheme="minorHAnsi"/>
                <w:b/>
                <w:bCs/>
              </w:rPr>
            </w:pPr>
            <w:r w:rsidRPr="00FF606A">
              <w:rPr>
                <w:rFonts w:cstheme="minorHAnsi"/>
                <w:b/>
                <w:bCs/>
              </w:rPr>
              <w:t>Year 3</w:t>
            </w:r>
          </w:p>
        </w:tc>
        <w:tc>
          <w:tcPr>
            <w:tcW w:w="2545" w:type="dxa"/>
            <w:shd w:val="clear" w:color="auto" w:fill="B4C6E7" w:themeFill="accent1" w:themeFillTint="66"/>
          </w:tcPr>
          <w:p w14:paraId="455D2282" w14:textId="032C69A4" w:rsidR="001B45B1" w:rsidRPr="00FF606A" w:rsidRDefault="00951596" w:rsidP="00EF3220">
            <w:pPr>
              <w:rPr>
                <w:rFonts w:cstheme="minorHAnsi"/>
                <w:b/>
                <w:bCs/>
              </w:rPr>
            </w:pPr>
            <w:r w:rsidRPr="00FF606A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2582" w:type="dxa"/>
            <w:shd w:val="clear" w:color="auto" w:fill="B4C6E7" w:themeFill="accent1" w:themeFillTint="66"/>
          </w:tcPr>
          <w:p w14:paraId="2101BD14" w14:textId="01E27423" w:rsidR="001B45B1" w:rsidRPr="00FF606A" w:rsidRDefault="00951596" w:rsidP="00EF3220">
            <w:pPr>
              <w:rPr>
                <w:rFonts w:cstheme="minorHAnsi"/>
                <w:b/>
                <w:bCs/>
              </w:rPr>
            </w:pPr>
            <w:r w:rsidRPr="00FF606A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2574" w:type="dxa"/>
            <w:shd w:val="clear" w:color="auto" w:fill="B4C6E7" w:themeFill="accent1" w:themeFillTint="66"/>
          </w:tcPr>
          <w:p w14:paraId="5ABF78AA" w14:textId="0A577C23" w:rsidR="001B45B1" w:rsidRPr="00FF606A" w:rsidRDefault="00951596" w:rsidP="00EF3220">
            <w:pPr>
              <w:rPr>
                <w:rFonts w:cstheme="minorHAnsi"/>
                <w:b/>
                <w:bCs/>
              </w:rPr>
            </w:pPr>
            <w:r w:rsidRPr="00FF606A">
              <w:rPr>
                <w:rFonts w:cstheme="minorHAnsi"/>
                <w:b/>
                <w:bCs/>
              </w:rPr>
              <w:t>Year 6</w:t>
            </w:r>
          </w:p>
        </w:tc>
      </w:tr>
      <w:tr w:rsidR="00951596" w:rsidRPr="00D339E7" w14:paraId="5A35E9AD" w14:textId="77777777" w:rsidTr="00951596">
        <w:tc>
          <w:tcPr>
            <w:tcW w:w="2623" w:type="dxa"/>
          </w:tcPr>
          <w:p w14:paraId="4BBC84D9" w14:textId="7C20DBBC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Comparative &amp; Fair Testing</w:t>
            </w:r>
          </w:p>
        </w:tc>
        <w:tc>
          <w:tcPr>
            <w:tcW w:w="2544" w:type="dxa"/>
          </w:tcPr>
          <w:p w14:paraId="1A4164A8" w14:textId="058F4364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Plan simple tests and identify variables</w:t>
            </w:r>
          </w:p>
        </w:tc>
        <w:tc>
          <w:tcPr>
            <w:tcW w:w="2545" w:type="dxa"/>
          </w:tcPr>
          <w:p w14:paraId="59BF431E" w14:textId="1F7B57F2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Set up comparative tests, changing one variable and keeping others the same</w:t>
            </w:r>
          </w:p>
        </w:tc>
        <w:tc>
          <w:tcPr>
            <w:tcW w:w="2582" w:type="dxa"/>
          </w:tcPr>
          <w:p w14:paraId="197EB7AF" w14:textId="4A2BADDC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Make predictions, plan fair tests, record results systematically</w:t>
            </w:r>
          </w:p>
        </w:tc>
        <w:tc>
          <w:tcPr>
            <w:tcW w:w="2574" w:type="dxa"/>
          </w:tcPr>
          <w:p w14:paraId="2D5969A0" w14:textId="03A07271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Independently design fair tests, control variables, explain reasoning</w:t>
            </w:r>
          </w:p>
        </w:tc>
      </w:tr>
      <w:tr w:rsidR="00951596" w:rsidRPr="00D339E7" w14:paraId="6D2AE901" w14:textId="77777777" w:rsidTr="00951596">
        <w:tc>
          <w:tcPr>
            <w:tcW w:w="2623" w:type="dxa"/>
          </w:tcPr>
          <w:p w14:paraId="615287C8" w14:textId="1931D82D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Observing Over Time</w:t>
            </w:r>
          </w:p>
        </w:tc>
        <w:tc>
          <w:tcPr>
            <w:tcW w:w="2544" w:type="dxa"/>
          </w:tcPr>
          <w:p w14:paraId="3630001D" w14:textId="0FBC955D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Make simple observations of changes</w:t>
            </w:r>
          </w:p>
        </w:tc>
        <w:tc>
          <w:tcPr>
            <w:tcW w:w="2545" w:type="dxa"/>
          </w:tcPr>
          <w:p w14:paraId="6A81270F" w14:textId="285659C2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Make systematic observations over longer periods</w:t>
            </w:r>
          </w:p>
        </w:tc>
        <w:tc>
          <w:tcPr>
            <w:tcW w:w="2582" w:type="dxa"/>
          </w:tcPr>
          <w:p w14:paraId="77C45212" w14:textId="0B2573B5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Record observations over time with increasing detail</w:t>
            </w:r>
          </w:p>
        </w:tc>
        <w:tc>
          <w:tcPr>
            <w:tcW w:w="2574" w:type="dxa"/>
          </w:tcPr>
          <w:p w14:paraId="418D84C2" w14:textId="7A58F21F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Analyse patterns and changes over time, draw conclusions</w:t>
            </w:r>
          </w:p>
        </w:tc>
      </w:tr>
      <w:tr w:rsidR="00951596" w:rsidRPr="00D339E7" w14:paraId="140280D0" w14:textId="77777777" w:rsidTr="00951596">
        <w:tc>
          <w:tcPr>
            <w:tcW w:w="2623" w:type="dxa"/>
          </w:tcPr>
          <w:p w14:paraId="2239C619" w14:textId="34D77330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Identifying, Classifying &amp; Grouping</w:t>
            </w:r>
          </w:p>
        </w:tc>
        <w:tc>
          <w:tcPr>
            <w:tcW w:w="2544" w:type="dxa"/>
          </w:tcPr>
          <w:p w14:paraId="1D7174F1" w14:textId="17E8052A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Sort objects into simple groups based on obvious features</w:t>
            </w:r>
          </w:p>
        </w:tc>
        <w:tc>
          <w:tcPr>
            <w:tcW w:w="2545" w:type="dxa"/>
          </w:tcPr>
          <w:p w14:paraId="249FFC72" w14:textId="7175DC32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Use multiple criteria to classify and group</w:t>
            </w:r>
          </w:p>
        </w:tc>
        <w:tc>
          <w:tcPr>
            <w:tcW w:w="2582" w:type="dxa"/>
          </w:tcPr>
          <w:p w14:paraId="28A4726A" w14:textId="741EC8C5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Explain reasoning for classifications, use scientific vocabulary</w:t>
            </w:r>
          </w:p>
        </w:tc>
        <w:tc>
          <w:tcPr>
            <w:tcW w:w="2574" w:type="dxa"/>
          </w:tcPr>
          <w:p w14:paraId="47C60D8C" w14:textId="2F4E43F8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Identify patterns and anomalies, classify using scientific knowledge</w:t>
            </w:r>
          </w:p>
        </w:tc>
      </w:tr>
      <w:tr w:rsidR="00951596" w:rsidRPr="00D339E7" w14:paraId="43423429" w14:textId="77777777" w:rsidTr="00951596">
        <w:tc>
          <w:tcPr>
            <w:tcW w:w="2623" w:type="dxa"/>
          </w:tcPr>
          <w:p w14:paraId="3F1473F2" w14:textId="47021D91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Pattern Seeking</w:t>
            </w:r>
          </w:p>
        </w:tc>
        <w:tc>
          <w:tcPr>
            <w:tcW w:w="2544" w:type="dxa"/>
          </w:tcPr>
          <w:p w14:paraId="0EB0D03A" w14:textId="7C21B094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Notice simple patterns</w:t>
            </w:r>
          </w:p>
        </w:tc>
        <w:tc>
          <w:tcPr>
            <w:tcW w:w="2545" w:type="dxa"/>
          </w:tcPr>
          <w:p w14:paraId="3030F539" w14:textId="52E91EF0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Look for patterns in data and experiments</w:t>
            </w:r>
          </w:p>
        </w:tc>
        <w:tc>
          <w:tcPr>
            <w:tcW w:w="2582" w:type="dxa"/>
          </w:tcPr>
          <w:p w14:paraId="613C4F5E" w14:textId="52984B5A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Compare patterns, make predictions based on them</w:t>
            </w:r>
          </w:p>
        </w:tc>
        <w:tc>
          <w:tcPr>
            <w:tcW w:w="2574" w:type="dxa"/>
          </w:tcPr>
          <w:p w14:paraId="61BDA3CF" w14:textId="4F4311DD" w:rsidR="001B45B1" w:rsidRPr="00FF606A" w:rsidRDefault="00951596" w:rsidP="00EF3220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Explain patterns, link to scientific explanations</w:t>
            </w:r>
          </w:p>
        </w:tc>
      </w:tr>
      <w:tr w:rsidR="00951596" w:rsidRPr="00D339E7" w14:paraId="20F70D51" w14:textId="77777777" w:rsidTr="00951596">
        <w:tc>
          <w:tcPr>
            <w:tcW w:w="2623" w:type="dxa"/>
          </w:tcPr>
          <w:p w14:paraId="5DD7DB50" w14:textId="695FF8B3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Researching Using Secondary Resources</w:t>
            </w:r>
          </w:p>
        </w:tc>
        <w:tc>
          <w:tcPr>
            <w:tcW w:w="2544" w:type="dxa"/>
          </w:tcPr>
          <w:p w14:paraId="3D0584C6" w14:textId="5D0E55AF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Find information from simple sources (books, videos)</w:t>
            </w:r>
          </w:p>
        </w:tc>
        <w:tc>
          <w:tcPr>
            <w:tcW w:w="2545" w:type="dxa"/>
            <w:vAlign w:val="center"/>
          </w:tcPr>
          <w:p w14:paraId="17C36B4F" w14:textId="1B2A10FB" w:rsidR="00951596" w:rsidRPr="00FF606A" w:rsidRDefault="00D555DF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Use a range of secondary sources to find information</w:t>
            </w:r>
          </w:p>
        </w:tc>
        <w:tc>
          <w:tcPr>
            <w:tcW w:w="2582" w:type="dxa"/>
          </w:tcPr>
          <w:p w14:paraId="3EF88533" w14:textId="714D8979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Summarise findings and compare sources</w:t>
            </w:r>
          </w:p>
        </w:tc>
        <w:tc>
          <w:tcPr>
            <w:tcW w:w="2574" w:type="dxa"/>
          </w:tcPr>
          <w:p w14:paraId="5F1AC4A6" w14:textId="54B07007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Critically evaluate secondary sources, use evidence to support conclusions</w:t>
            </w:r>
          </w:p>
        </w:tc>
      </w:tr>
      <w:tr w:rsidR="00951596" w:rsidRPr="00D339E7" w14:paraId="3C5F9A43" w14:textId="77777777" w:rsidTr="00951596">
        <w:tc>
          <w:tcPr>
            <w:tcW w:w="2623" w:type="dxa"/>
          </w:tcPr>
          <w:p w14:paraId="40C69D50" w14:textId="051D32DE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Measuring &amp; Recording</w:t>
            </w:r>
          </w:p>
        </w:tc>
        <w:tc>
          <w:tcPr>
            <w:tcW w:w="2544" w:type="dxa"/>
          </w:tcPr>
          <w:p w14:paraId="1E8DEB71" w14:textId="571C8DA1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Use simple equipment to measure and record</w:t>
            </w:r>
            <w:r w:rsidR="00AB2B60" w:rsidRPr="00FF606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for example data loggers and Newton Meters</w:t>
            </w:r>
          </w:p>
        </w:tc>
        <w:tc>
          <w:tcPr>
            <w:tcW w:w="2545" w:type="dxa"/>
          </w:tcPr>
          <w:p w14:paraId="458E1EAC" w14:textId="025ED96A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Take measurements accurately using standard units</w:t>
            </w:r>
          </w:p>
        </w:tc>
        <w:tc>
          <w:tcPr>
            <w:tcW w:w="2582" w:type="dxa"/>
          </w:tcPr>
          <w:p w14:paraId="783B9767" w14:textId="6B141A82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Use a range of equipment, record data systematically in tables/charts</w:t>
            </w:r>
          </w:p>
        </w:tc>
        <w:tc>
          <w:tcPr>
            <w:tcW w:w="2574" w:type="dxa"/>
          </w:tcPr>
          <w:p w14:paraId="212C5257" w14:textId="52385E2C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Use precise measurements, interpret data, identify anomalies</w:t>
            </w:r>
          </w:p>
        </w:tc>
      </w:tr>
      <w:tr w:rsidR="00951596" w:rsidRPr="00D339E7" w14:paraId="2D9170D7" w14:textId="77777777" w:rsidTr="00472295">
        <w:trPr>
          <w:trHeight w:val="1550"/>
        </w:trPr>
        <w:tc>
          <w:tcPr>
            <w:tcW w:w="2623" w:type="dxa"/>
          </w:tcPr>
          <w:p w14:paraId="3AADE132" w14:textId="4DB0495F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Presenting &amp; </w:t>
            </w:r>
            <w:proofErr w:type="gramStart"/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Communicating</w:t>
            </w:r>
            <w:proofErr w:type="gramEnd"/>
          </w:p>
        </w:tc>
        <w:tc>
          <w:tcPr>
            <w:tcW w:w="2544" w:type="dxa"/>
          </w:tcPr>
          <w:p w14:paraId="3BA5015F" w14:textId="08E3BA08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Present findings verbally or in simple diagrams</w:t>
            </w:r>
            <w:r w:rsidR="00472295" w:rsidRPr="00FF606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bar charts</w:t>
            </w:r>
            <w:r w:rsidR="00D555DF" w:rsidRPr="00FF606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using the specific vocabulary word for each lesson</w:t>
            </w:r>
          </w:p>
        </w:tc>
        <w:tc>
          <w:tcPr>
            <w:tcW w:w="254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9"/>
            </w:tblGrid>
            <w:tr w:rsidR="00951596" w:rsidRPr="00FF606A" w14:paraId="5AC27EED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A31753" w14:textId="31B56942" w:rsidR="00951596" w:rsidRPr="0050022D" w:rsidRDefault="00951596" w:rsidP="00951596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Present findings in tables, charts, </w:t>
                  </w:r>
                  <w:r w:rsidR="00D339E7"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classification keys </w:t>
                  </w: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or diagrams</w:t>
                  </w:r>
                  <w:r w:rsidR="00D555DF"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 using key vocabulary</w:t>
                  </w:r>
                </w:p>
              </w:tc>
            </w:tr>
          </w:tbl>
          <w:p w14:paraId="44327AEB" w14:textId="77777777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66"/>
            </w:tblGrid>
            <w:tr w:rsidR="00472295" w:rsidRPr="00FF606A" w14:paraId="1A4BF7B4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CFBB28" w14:textId="2D218692" w:rsidR="00472295" w:rsidRPr="0050022D" w:rsidRDefault="00472295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Use labelled diagrams, </w:t>
                  </w:r>
                  <w:r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line </w:t>
                  </w: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graphs, and </w:t>
                  </w:r>
                  <w:r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specific </w:t>
                  </w: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scientific vocabulary</w:t>
                  </w:r>
                  <w:r w:rsidR="00D339E7"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 and explain results</w:t>
                  </w:r>
                </w:p>
              </w:tc>
            </w:tr>
            <w:tr w:rsidR="00472295" w:rsidRPr="00FF606A" w14:paraId="5FCF04F1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6A65C4" w14:textId="11C7C52A" w:rsidR="00472295" w:rsidRPr="0050022D" w:rsidRDefault="00472295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472295" w:rsidRPr="00FF606A" w14:paraId="4C0DAD00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FD6B64" w14:textId="2C4E2472" w:rsidR="00472295" w:rsidRPr="0050022D" w:rsidRDefault="00472295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5FA2684E" w14:textId="77777777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8"/>
            </w:tblGrid>
            <w:tr w:rsidR="00472295" w:rsidRPr="00FF606A" w14:paraId="3B8856AD" w14:textId="77777777" w:rsidTr="00472295">
              <w:trPr>
                <w:trHeight w:val="2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7BFC3B" w14:textId="02A10598" w:rsidR="00472295" w:rsidRPr="0050022D" w:rsidRDefault="00D339E7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  <w:r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Decide how to record and p</w:t>
                  </w:r>
                  <w:r w:rsidR="00472295"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resent</w:t>
                  </w:r>
                  <w:r w:rsidRPr="00FF606A">
                    <w:rPr>
                      <w:sz w:val="20"/>
                      <w:szCs w:val="20"/>
                    </w:rPr>
                    <w:t xml:space="preserve"> data and results </w:t>
                  </w:r>
                  <w:r w:rsidRPr="00FF606A">
                    <w:rPr>
                      <w:sz w:val="20"/>
                      <w:szCs w:val="20"/>
                    </w:rPr>
                    <w:t>in</w:t>
                  </w:r>
                  <w:r w:rsidRPr="00FF606A">
                    <w:rPr>
                      <w:sz w:val="20"/>
                      <w:szCs w:val="20"/>
                    </w:rPr>
                    <w:t xml:space="preserve"> increasing complex</w:t>
                  </w:r>
                  <w:r w:rsidRPr="00FF606A">
                    <w:rPr>
                      <w:sz w:val="20"/>
                      <w:szCs w:val="20"/>
                    </w:rPr>
                    <w:t>ity</w:t>
                  </w:r>
                  <w:r w:rsidRPr="00FF606A">
                    <w:rPr>
                      <w:sz w:val="20"/>
                      <w:szCs w:val="20"/>
                    </w:rPr>
                    <w:t xml:space="preserve"> from a choice of approaches: diagrams, classification keys, tables, scatter graphs,</w:t>
                  </w:r>
                  <w:r w:rsidRPr="00FF606A">
                    <w:rPr>
                      <w:sz w:val="20"/>
                      <w:szCs w:val="20"/>
                    </w:rPr>
                    <w:t xml:space="preserve"> </w:t>
                  </w:r>
                  <w:r w:rsidRPr="00FF606A">
                    <w:rPr>
                      <w:sz w:val="20"/>
                      <w:szCs w:val="20"/>
                    </w:rPr>
                    <w:t>line graphs</w:t>
                  </w:r>
                  <w:r w:rsidRPr="00FF606A">
                    <w:rPr>
                      <w:sz w:val="20"/>
                      <w:szCs w:val="20"/>
                    </w:rPr>
                    <w:t xml:space="preserve"> and</w:t>
                  </w:r>
                  <w:r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 </w:t>
                  </w:r>
                  <w:r w:rsidR="00472295" w:rsidRPr="00FF606A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 xml:space="preserve">pie charts scatter graph and </w:t>
                  </w:r>
                  <w:r w:rsidR="00472295"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explain conclusions and reasoning using evidence</w:t>
                  </w:r>
                </w:p>
              </w:tc>
            </w:tr>
            <w:tr w:rsidR="00472295" w:rsidRPr="00FF606A" w14:paraId="45874F83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71EC68" w14:textId="2040ECF1" w:rsidR="00472295" w:rsidRPr="0050022D" w:rsidRDefault="00472295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472295" w:rsidRPr="00FF606A" w14:paraId="34911115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0226A2" w14:textId="2EB32E5A" w:rsidR="00472295" w:rsidRPr="0050022D" w:rsidRDefault="00472295" w:rsidP="00472295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7488577E" w14:textId="77777777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51596" w:rsidRPr="00D339E7" w14:paraId="24F69546" w14:textId="77777777" w:rsidTr="00951596">
        <w:tc>
          <w:tcPr>
            <w:tcW w:w="2623" w:type="dxa"/>
          </w:tcPr>
          <w:p w14:paraId="5FBFC649" w14:textId="46BA0D23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Making Predictions &amp; Hypotheses</w:t>
            </w:r>
          </w:p>
        </w:tc>
        <w:tc>
          <w:tcPr>
            <w:tcW w:w="2544" w:type="dxa"/>
          </w:tcPr>
          <w:p w14:paraId="5B26BA4E" w14:textId="4887C7E8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Suggest what might happen based on observations</w:t>
            </w:r>
          </w:p>
        </w:tc>
        <w:tc>
          <w:tcPr>
            <w:tcW w:w="2545" w:type="dxa"/>
          </w:tcPr>
          <w:p w14:paraId="77C62FBA" w14:textId="6AB76B8F" w:rsidR="00951596" w:rsidRPr="00FF606A" w:rsidRDefault="00472295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Make predictions based on prior knowledge</w:t>
            </w:r>
          </w:p>
        </w:tc>
        <w:tc>
          <w:tcPr>
            <w:tcW w:w="2582" w:type="dxa"/>
          </w:tcPr>
          <w:p w14:paraId="0921FA45" w14:textId="2BCDD096" w:rsidR="00951596" w:rsidRPr="00FF606A" w:rsidRDefault="00472295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Form hypotheses and justify predictions</w:t>
            </w:r>
          </w:p>
        </w:tc>
        <w:tc>
          <w:tcPr>
            <w:tcW w:w="2574" w:type="dxa"/>
          </w:tcPr>
          <w:p w14:paraId="778ADABE" w14:textId="5CE0343D" w:rsidR="00951596" w:rsidRPr="00FF606A" w:rsidRDefault="00472295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Evaluate hypotheses, make reasoned predictions from evidence</w:t>
            </w:r>
          </w:p>
        </w:tc>
      </w:tr>
      <w:tr w:rsidR="00951596" w:rsidRPr="00D339E7" w14:paraId="64D6017D" w14:textId="77777777" w:rsidTr="00951596">
        <w:tc>
          <w:tcPr>
            <w:tcW w:w="2623" w:type="dxa"/>
          </w:tcPr>
          <w:p w14:paraId="68DFA282" w14:textId="7F68FB45" w:rsidR="00951596" w:rsidRPr="00FF606A" w:rsidRDefault="00951596" w:rsidP="00951596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0022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Evaluating &amp; Drawing Conclusions</w:t>
            </w:r>
          </w:p>
        </w:tc>
        <w:tc>
          <w:tcPr>
            <w:tcW w:w="2544" w:type="dxa"/>
          </w:tcPr>
          <w:p w14:paraId="666A45FE" w14:textId="4AE8733F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Talk about what happened in an experiment</w:t>
            </w:r>
          </w:p>
        </w:tc>
        <w:tc>
          <w:tcPr>
            <w:tcW w:w="254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9"/>
            </w:tblGrid>
            <w:tr w:rsidR="00951596" w:rsidRPr="00FF606A" w14:paraId="5A83EBF4" w14:textId="77777777" w:rsidTr="000F7D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D82EB0" w14:textId="77777777" w:rsidR="00951596" w:rsidRPr="0050022D" w:rsidRDefault="00951596" w:rsidP="00951596">
                  <w:pPr>
                    <w:spacing w:after="0" w:line="240" w:lineRule="auto"/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</w:pPr>
                  <w:r w:rsidRPr="0050022D">
                    <w:rPr>
                      <w:rFonts w:eastAsia="Times New Roman" w:cstheme="minorHAnsi"/>
                      <w:sz w:val="20"/>
                      <w:szCs w:val="20"/>
                      <w:lang w:eastAsia="en-GB"/>
                    </w:rPr>
                    <w:t>Suggest why results happened, link to evidence</w:t>
                  </w:r>
                </w:p>
              </w:tc>
            </w:tr>
          </w:tbl>
          <w:p w14:paraId="160C0947" w14:textId="77777777" w:rsidR="00951596" w:rsidRPr="00FF606A" w:rsidRDefault="00951596" w:rsidP="009515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6CCA0C3" w14:textId="3FB20A9E" w:rsidR="00951596" w:rsidRPr="00FF606A" w:rsidRDefault="00472295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Draw simple conclusions, explain patterns in results</w:t>
            </w:r>
          </w:p>
        </w:tc>
        <w:tc>
          <w:tcPr>
            <w:tcW w:w="2574" w:type="dxa"/>
          </w:tcPr>
          <w:p w14:paraId="53404CFA" w14:textId="15E3F6A3" w:rsidR="00951596" w:rsidRPr="00FF606A" w:rsidRDefault="00472295" w:rsidP="00951596">
            <w:pPr>
              <w:rPr>
                <w:rFonts w:cstheme="minorHAnsi"/>
                <w:sz w:val="20"/>
                <w:szCs w:val="20"/>
              </w:rPr>
            </w:pP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Critically evaluate methods, explain results</w:t>
            </w:r>
            <w:r w:rsidR="00D555DF" w:rsidRPr="00FF606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using P.E.E, </w:t>
            </w:r>
            <w:r w:rsidRPr="0050022D">
              <w:rPr>
                <w:rFonts w:eastAsia="Times New Roman" w:cstheme="minorHAnsi"/>
                <w:sz w:val="20"/>
                <w:szCs w:val="20"/>
                <w:lang w:eastAsia="en-GB"/>
              </w:rPr>
              <w:t>suggest improvement</w:t>
            </w:r>
            <w:r w:rsidR="006B2FA5" w:rsidRPr="00FF606A">
              <w:rPr>
                <w:rFonts w:eastAsia="Times New Roman" w:cstheme="minorHAnsi"/>
                <w:sz w:val="20"/>
                <w:szCs w:val="20"/>
                <w:lang w:eastAsia="en-GB"/>
              </w:rPr>
              <w:t>s</w:t>
            </w:r>
          </w:p>
        </w:tc>
      </w:tr>
    </w:tbl>
    <w:p w14:paraId="45A008D1" w14:textId="77777777" w:rsidR="00D339E7" w:rsidRDefault="00D339E7" w:rsidP="00EF3220">
      <w:pPr>
        <w:ind w:left="1080"/>
      </w:pPr>
    </w:p>
    <w:p w14:paraId="68959C4F" w14:textId="50551DBE" w:rsidR="00FA6055" w:rsidRPr="004121C8" w:rsidRDefault="00AA3A0B" w:rsidP="00FA6055">
      <w:pPr>
        <w:rPr>
          <w:rFonts w:cstheme="minorHAnsi"/>
          <w:b/>
          <w:bCs/>
        </w:rPr>
      </w:pPr>
      <w:r w:rsidRPr="004121C8">
        <w:rPr>
          <w:rFonts w:cstheme="minorHAnsi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25AFC70B" wp14:editId="3F230F78">
            <wp:simplePos x="0" y="0"/>
            <wp:positionH relativeFrom="column">
              <wp:posOffset>8404860</wp:posOffset>
            </wp:positionH>
            <wp:positionV relativeFrom="paragraph">
              <wp:posOffset>-339725</wp:posOffset>
            </wp:positionV>
            <wp:extent cx="960120" cy="9582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960120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BAF">
        <w:t xml:space="preserve"> </w:t>
      </w:r>
    </w:p>
    <w:p w14:paraId="4E9A8154" w14:textId="0D06937F" w:rsidR="00FA6055" w:rsidRPr="004121C8" w:rsidRDefault="00FA6055" w:rsidP="00FA6055">
      <w:pPr>
        <w:rPr>
          <w:rFonts w:cstheme="minorHAnsi"/>
          <w:b/>
          <w:bCs/>
        </w:rPr>
      </w:pPr>
      <w:bookmarkStart w:id="0" w:name="_Hlk216528677"/>
      <w:r w:rsidRPr="004121C8">
        <w:rPr>
          <w:rFonts w:cstheme="minorHAnsi"/>
          <w:b/>
          <w:bCs/>
        </w:rPr>
        <w:t xml:space="preserve">Year 3 and 4 Cycle B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FA6055" w:rsidRPr="000832D6" w14:paraId="42E6457E" w14:textId="77777777" w:rsidTr="000F7DB3">
        <w:tc>
          <w:tcPr>
            <w:tcW w:w="2564" w:type="dxa"/>
            <w:shd w:val="clear" w:color="auto" w:fill="B4C6E7" w:themeFill="accent1" w:themeFillTint="66"/>
          </w:tcPr>
          <w:p w14:paraId="186057C6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Autumn 1</w:t>
            </w:r>
          </w:p>
        </w:tc>
        <w:tc>
          <w:tcPr>
            <w:tcW w:w="2564" w:type="dxa"/>
            <w:shd w:val="clear" w:color="auto" w:fill="B4C6E7" w:themeFill="accent1" w:themeFillTint="66"/>
          </w:tcPr>
          <w:p w14:paraId="4313FBC1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Autumn 2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70ADF71F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Spring 1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5CEE6290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Spring 2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4048035B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Summer 1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25B59A1E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Summer 2</w:t>
            </w:r>
          </w:p>
        </w:tc>
      </w:tr>
      <w:tr w:rsidR="00FA6055" w:rsidRPr="000832D6" w14:paraId="051B594C" w14:textId="77777777" w:rsidTr="000F7DB3">
        <w:tc>
          <w:tcPr>
            <w:tcW w:w="2564" w:type="dxa"/>
          </w:tcPr>
          <w:p w14:paraId="1704CF63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Forces and Magnets</w:t>
            </w:r>
          </w:p>
        </w:tc>
        <w:tc>
          <w:tcPr>
            <w:tcW w:w="2564" w:type="dxa"/>
          </w:tcPr>
          <w:p w14:paraId="2E94CFEC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Forces and Magnets</w:t>
            </w:r>
          </w:p>
        </w:tc>
        <w:tc>
          <w:tcPr>
            <w:tcW w:w="2565" w:type="dxa"/>
          </w:tcPr>
          <w:p w14:paraId="1DF96B1A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Rocks and Soils</w:t>
            </w:r>
          </w:p>
        </w:tc>
        <w:tc>
          <w:tcPr>
            <w:tcW w:w="2565" w:type="dxa"/>
          </w:tcPr>
          <w:p w14:paraId="048E7A2C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Sound</w:t>
            </w:r>
          </w:p>
        </w:tc>
        <w:tc>
          <w:tcPr>
            <w:tcW w:w="2565" w:type="dxa"/>
          </w:tcPr>
          <w:p w14:paraId="68F1A686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  <w:tc>
          <w:tcPr>
            <w:tcW w:w="2565" w:type="dxa"/>
          </w:tcPr>
          <w:p w14:paraId="198E59E5" w14:textId="77777777" w:rsidR="00FA6055" w:rsidRPr="000832D6" w:rsidRDefault="00FA6055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Light</w:t>
            </w:r>
          </w:p>
        </w:tc>
      </w:tr>
      <w:tr w:rsidR="00FA6055" w:rsidRPr="000832D6" w14:paraId="5646B9BF" w14:textId="77777777" w:rsidTr="000F7DB3">
        <w:tc>
          <w:tcPr>
            <w:tcW w:w="2564" w:type="dxa"/>
          </w:tcPr>
          <w:p w14:paraId="053D6772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1FB621AF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293702EE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  <w:p w14:paraId="3E781B75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20C23DC9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Comparative and Fair Testing</w:t>
            </w:r>
          </w:p>
          <w:p w14:paraId="56C8F92C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4" w:type="dxa"/>
          </w:tcPr>
          <w:p w14:paraId="770BECD1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1F88F3FB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6404A6F1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Research using secondary sources. </w:t>
            </w:r>
          </w:p>
          <w:p w14:paraId="218565B0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159AC743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6DDB2343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0AE4BDF3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0457C974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  <w:p w14:paraId="36D82721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1D61FB7A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52F92CAB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3C33828C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1F241A51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471246A7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Comparative and fair test</w:t>
            </w:r>
          </w:p>
          <w:p w14:paraId="232D5B79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1E1AEC87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09F0BA08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731D8737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</w:tc>
        <w:tc>
          <w:tcPr>
            <w:tcW w:w="2565" w:type="dxa"/>
          </w:tcPr>
          <w:p w14:paraId="4ED93FAB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Observing Changes over time</w:t>
            </w:r>
          </w:p>
          <w:p w14:paraId="7F6C522B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79992DA9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047997EC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47C5DF06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  <w:p w14:paraId="0D09BC0E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49801484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Comparative and Fair Testing</w:t>
            </w:r>
          </w:p>
        </w:tc>
        <w:tc>
          <w:tcPr>
            <w:tcW w:w="2565" w:type="dxa"/>
          </w:tcPr>
          <w:p w14:paraId="519FE4F8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Observing over time</w:t>
            </w:r>
          </w:p>
          <w:p w14:paraId="7E1FCFD6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25754B77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1FDCDE7D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</w:p>
          <w:p w14:paraId="7750151C" w14:textId="77777777" w:rsidR="00FA6055" w:rsidRPr="004121C8" w:rsidRDefault="00FA6055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</w:tc>
      </w:tr>
      <w:bookmarkEnd w:id="0"/>
    </w:tbl>
    <w:p w14:paraId="7250C7D9" w14:textId="77777777" w:rsidR="00FA6055" w:rsidRDefault="00FA6055" w:rsidP="00FA6055">
      <w:pPr>
        <w:rPr>
          <w:rFonts w:ascii="Comic Sans MS" w:hAnsi="Comic Sans MS"/>
          <w:sz w:val="24"/>
          <w:szCs w:val="24"/>
        </w:rPr>
      </w:pPr>
    </w:p>
    <w:p w14:paraId="3C63BDA8" w14:textId="77777777" w:rsidR="00AA3A0B" w:rsidRPr="004121C8" w:rsidRDefault="00AA3A0B" w:rsidP="00AA3A0B">
      <w:pPr>
        <w:rPr>
          <w:rFonts w:cstheme="minorHAnsi"/>
          <w:b/>
          <w:bCs/>
        </w:rPr>
      </w:pPr>
      <w:r w:rsidRPr="004121C8">
        <w:rPr>
          <w:rFonts w:cstheme="minorHAnsi"/>
          <w:b/>
          <w:bCs/>
        </w:rPr>
        <w:t xml:space="preserve">Year </w:t>
      </w:r>
      <w:r>
        <w:rPr>
          <w:rFonts w:cstheme="minorHAnsi"/>
          <w:b/>
          <w:bCs/>
        </w:rPr>
        <w:t>5</w:t>
      </w:r>
      <w:r w:rsidRPr="004121C8">
        <w:rPr>
          <w:rFonts w:cstheme="minorHAnsi"/>
          <w:b/>
          <w:bCs/>
        </w:rPr>
        <w:t xml:space="preserve"> and </w:t>
      </w:r>
      <w:r>
        <w:rPr>
          <w:rFonts w:cstheme="minorHAnsi"/>
          <w:b/>
          <w:bCs/>
        </w:rPr>
        <w:t>6</w:t>
      </w:r>
      <w:r w:rsidRPr="004121C8">
        <w:rPr>
          <w:rFonts w:cstheme="minorHAnsi"/>
          <w:b/>
          <w:bCs/>
        </w:rPr>
        <w:t xml:space="preserve"> Cycle B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AA3A0B" w:rsidRPr="000832D6" w14:paraId="2D1B1ED3" w14:textId="77777777" w:rsidTr="000F7DB3">
        <w:tc>
          <w:tcPr>
            <w:tcW w:w="2564" w:type="dxa"/>
            <w:shd w:val="clear" w:color="auto" w:fill="B4C6E7" w:themeFill="accent1" w:themeFillTint="66"/>
          </w:tcPr>
          <w:p w14:paraId="596FB796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Autumn 1</w:t>
            </w:r>
          </w:p>
        </w:tc>
        <w:tc>
          <w:tcPr>
            <w:tcW w:w="2564" w:type="dxa"/>
            <w:shd w:val="clear" w:color="auto" w:fill="B4C6E7" w:themeFill="accent1" w:themeFillTint="66"/>
          </w:tcPr>
          <w:p w14:paraId="2DE2E25D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Autumn 2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7412E0B3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Spring 1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134327D8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Spring 2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125C43D7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Summer 1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78A355AF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>Summer 2</w:t>
            </w:r>
          </w:p>
        </w:tc>
      </w:tr>
      <w:tr w:rsidR="00AA3A0B" w:rsidRPr="000832D6" w14:paraId="59DCD683" w14:textId="77777777" w:rsidTr="000F7DB3">
        <w:tc>
          <w:tcPr>
            <w:tcW w:w="2564" w:type="dxa"/>
          </w:tcPr>
          <w:p w14:paraId="047A4F0F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 w:rsidRPr="000832D6">
              <w:rPr>
                <w:rFonts w:cstheme="minorHAnsi"/>
              </w:rPr>
              <w:t xml:space="preserve">Forces </w:t>
            </w:r>
          </w:p>
        </w:tc>
        <w:tc>
          <w:tcPr>
            <w:tcW w:w="2564" w:type="dxa"/>
          </w:tcPr>
          <w:p w14:paraId="6337B416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Earth and Space</w:t>
            </w:r>
          </w:p>
        </w:tc>
        <w:tc>
          <w:tcPr>
            <w:tcW w:w="2565" w:type="dxa"/>
          </w:tcPr>
          <w:p w14:paraId="6B048E53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Properties and Changes of Materials</w:t>
            </w:r>
          </w:p>
        </w:tc>
        <w:tc>
          <w:tcPr>
            <w:tcW w:w="2565" w:type="dxa"/>
          </w:tcPr>
          <w:p w14:paraId="28D4FA4B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Properties and Changes of Materials</w:t>
            </w:r>
          </w:p>
        </w:tc>
        <w:tc>
          <w:tcPr>
            <w:tcW w:w="2565" w:type="dxa"/>
          </w:tcPr>
          <w:p w14:paraId="0D92D7B5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Living Things and Their Habitats</w:t>
            </w:r>
          </w:p>
        </w:tc>
        <w:tc>
          <w:tcPr>
            <w:tcW w:w="2565" w:type="dxa"/>
          </w:tcPr>
          <w:p w14:paraId="5569E0AB" w14:textId="77777777" w:rsidR="00AA3A0B" w:rsidRPr="000832D6" w:rsidRDefault="00AA3A0B" w:rsidP="000F7D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</w:tc>
      </w:tr>
      <w:tr w:rsidR="00AA3A0B" w:rsidRPr="000832D6" w14:paraId="40D1C9BE" w14:textId="77777777" w:rsidTr="000F7DB3">
        <w:tc>
          <w:tcPr>
            <w:tcW w:w="2564" w:type="dxa"/>
          </w:tcPr>
          <w:p w14:paraId="081E49FE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0D09460E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37D14414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  <w:p w14:paraId="722D878F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57B6600D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0A8FAA2B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447FE61F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79AC1D6F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4" w:type="dxa"/>
          </w:tcPr>
          <w:p w14:paraId="5AF213EC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13F33475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7430194F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 Seeking</w:t>
            </w:r>
          </w:p>
        </w:tc>
        <w:tc>
          <w:tcPr>
            <w:tcW w:w="2565" w:type="dxa"/>
          </w:tcPr>
          <w:p w14:paraId="7447DD5D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Pattern Seeking</w:t>
            </w:r>
          </w:p>
          <w:p w14:paraId="040427C2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2E75F167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7DBAD188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03055BCD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Observing Changes over time</w:t>
            </w:r>
          </w:p>
          <w:p w14:paraId="7F9F71A7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22D81DFD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5803494D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111FF960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12AE88A8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Observing Changes over time</w:t>
            </w:r>
          </w:p>
          <w:p w14:paraId="4CBD5206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1600847A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2CE6FD0F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3486FFE4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 Seeking</w:t>
            </w:r>
          </w:p>
          <w:p w14:paraId="3A13A6B2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1EEEBE7A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480E108F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E9E074D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Observing Changes over time</w:t>
            </w:r>
          </w:p>
          <w:p w14:paraId="6F8B0E81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44B85C88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 xml:space="preserve">Comparative and Fair Testing </w:t>
            </w:r>
          </w:p>
          <w:p w14:paraId="6FC29602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1701CB4E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 Seeking</w:t>
            </w:r>
          </w:p>
          <w:p w14:paraId="3AE13D7D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6E00A931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Identifying classifying and grouping</w:t>
            </w:r>
          </w:p>
          <w:p w14:paraId="2A67B344" w14:textId="77777777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5" w:type="dxa"/>
          </w:tcPr>
          <w:p w14:paraId="60135D79" w14:textId="77777777" w:rsidR="00AA3A0B" w:rsidRDefault="00AA3A0B" w:rsidP="00AA3A0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 Seeking</w:t>
            </w:r>
          </w:p>
          <w:p w14:paraId="17F12864" w14:textId="77777777" w:rsidR="00AA3A0B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  <w:p w14:paraId="4B76874D" w14:textId="77777777" w:rsidR="00AA3A0B" w:rsidRPr="004121C8" w:rsidRDefault="00AA3A0B" w:rsidP="00AA3A0B">
            <w:pPr>
              <w:rPr>
                <w:rFonts w:cstheme="minorHAnsi"/>
                <w:sz w:val="20"/>
                <w:szCs w:val="20"/>
              </w:rPr>
            </w:pPr>
            <w:r w:rsidRPr="004121C8">
              <w:rPr>
                <w:rFonts w:cstheme="minorHAnsi"/>
                <w:sz w:val="20"/>
                <w:szCs w:val="20"/>
              </w:rPr>
              <w:t>Research using secondary sources</w:t>
            </w:r>
          </w:p>
          <w:p w14:paraId="6754F1EC" w14:textId="2C9CD702" w:rsidR="00AA3A0B" w:rsidRPr="004121C8" w:rsidRDefault="00AA3A0B" w:rsidP="000F7DB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ACD087B" w14:textId="708E7F1F" w:rsidR="001B45B1" w:rsidRDefault="001B45B1" w:rsidP="00EF3220">
      <w:pPr>
        <w:ind w:left="1080"/>
      </w:pPr>
    </w:p>
    <w:sectPr w:rsidR="001B45B1" w:rsidSect="00D555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038C2"/>
    <w:multiLevelType w:val="hybridMultilevel"/>
    <w:tmpl w:val="4F50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1696E"/>
    <w:multiLevelType w:val="hybridMultilevel"/>
    <w:tmpl w:val="C62AD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5E59A2"/>
    <w:multiLevelType w:val="hybridMultilevel"/>
    <w:tmpl w:val="CE2A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73785"/>
    <w:multiLevelType w:val="hybridMultilevel"/>
    <w:tmpl w:val="BBF09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BE8594">
      <w:start w:val="3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4BF"/>
    <w:rsid w:val="001B45B1"/>
    <w:rsid w:val="001F2BAF"/>
    <w:rsid w:val="00472295"/>
    <w:rsid w:val="004D78E7"/>
    <w:rsid w:val="0052637C"/>
    <w:rsid w:val="0058112B"/>
    <w:rsid w:val="006B2FA5"/>
    <w:rsid w:val="008874BF"/>
    <w:rsid w:val="008F1F77"/>
    <w:rsid w:val="00951596"/>
    <w:rsid w:val="00AA3A0B"/>
    <w:rsid w:val="00AB2B60"/>
    <w:rsid w:val="00D270EF"/>
    <w:rsid w:val="00D339E7"/>
    <w:rsid w:val="00D555DF"/>
    <w:rsid w:val="00EF3220"/>
    <w:rsid w:val="00FA6055"/>
    <w:rsid w:val="00F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C2042"/>
  <w15:chartTrackingRefBased/>
  <w15:docId w15:val="{88698283-E2BA-40BA-80E6-FA6796D09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220"/>
    <w:pPr>
      <w:ind w:left="720"/>
      <w:contextualSpacing/>
    </w:pPr>
  </w:style>
  <w:style w:type="table" w:styleId="TableGrid">
    <w:name w:val="Table Grid"/>
    <w:basedOn w:val="TableNormal"/>
    <w:uiPriority w:val="39"/>
    <w:rsid w:val="00EF3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811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11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11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1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1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Scargill</dc:creator>
  <cp:keywords/>
  <dc:description/>
  <cp:lastModifiedBy>C Scargill</cp:lastModifiedBy>
  <cp:revision>2</cp:revision>
  <cp:lastPrinted>2025-12-19T09:58:00Z</cp:lastPrinted>
  <dcterms:created xsi:type="dcterms:W3CDTF">2025-12-19T09:59:00Z</dcterms:created>
  <dcterms:modified xsi:type="dcterms:W3CDTF">2025-12-19T09:59:00Z</dcterms:modified>
</cp:coreProperties>
</file>